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96F21" w14:textId="3B3E7AAE" w:rsidR="00AF5C3D" w:rsidRPr="006505D5" w:rsidRDefault="00881A21" w:rsidP="006505D5">
      <w:pPr>
        <w:jc w:val="center"/>
        <w:rPr>
          <w:rFonts w:ascii="Verdana" w:hAnsi="Verdana"/>
          <w:sz w:val="18"/>
          <w:szCs w:val="18"/>
        </w:rPr>
      </w:pPr>
      <w:r>
        <w:rPr>
          <w:noProof/>
        </w:rPr>
        <w:drawing>
          <wp:inline distT="0" distB="0" distL="0" distR="0" wp14:anchorId="66F536CE" wp14:editId="6844759E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93D19" w14:textId="441D14F9" w:rsidR="00632B9E" w:rsidRPr="00C71B25" w:rsidRDefault="00F21459" w:rsidP="00632B9E">
      <w:pPr>
        <w:spacing w:after="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8</w:t>
      </w:r>
      <w:r w:rsidR="008F6B60" w:rsidRPr="00C71B25">
        <w:rPr>
          <w:rFonts w:ascii="Verdana" w:hAnsi="Verdana"/>
          <w:sz w:val="16"/>
          <w:szCs w:val="16"/>
        </w:rPr>
        <w:t>.2</w:t>
      </w:r>
      <w:r>
        <w:rPr>
          <w:rFonts w:ascii="Verdana" w:hAnsi="Verdana"/>
          <w:sz w:val="16"/>
          <w:szCs w:val="16"/>
        </w:rPr>
        <w:t>.1</w:t>
      </w:r>
      <w:r w:rsidR="008F6B60" w:rsidRPr="00C71B25">
        <w:rPr>
          <w:rFonts w:ascii="Verdana" w:hAnsi="Verdana"/>
          <w:sz w:val="16"/>
          <w:szCs w:val="16"/>
        </w:rPr>
        <w:t xml:space="preserve"> </w:t>
      </w:r>
      <w:r w:rsidR="00F73117">
        <w:rPr>
          <w:rFonts w:ascii="Verdana" w:hAnsi="Verdana"/>
          <w:sz w:val="16"/>
          <w:szCs w:val="16"/>
        </w:rPr>
        <w:t>–</w:t>
      </w:r>
      <w:r w:rsidR="008F6B60" w:rsidRPr="00C71B25">
        <w:rPr>
          <w:rFonts w:ascii="Verdana" w:hAnsi="Verdana"/>
          <w:sz w:val="16"/>
          <w:szCs w:val="16"/>
        </w:rPr>
        <w:t xml:space="preserve"> </w:t>
      </w:r>
      <w:r w:rsidR="00632B9E" w:rsidRPr="00C71B25">
        <w:rPr>
          <w:rFonts w:ascii="Verdana" w:hAnsi="Verdana"/>
          <w:sz w:val="16"/>
          <w:szCs w:val="16"/>
        </w:rPr>
        <w:t>Zał</w:t>
      </w:r>
      <w:r w:rsidR="00F60FB4">
        <w:rPr>
          <w:rFonts w:ascii="Verdana" w:hAnsi="Verdana"/>
          <w:sz w:val="16"/>
          <w:szCs w:val="16"/>
        </w:rPr>
        <w:t>ącznik nr</w:t>
      </w:r>
      <w:r w:rsidR="00F73117">
        <w:rPr>
          <w:rFonts w:ascii="Verdana" w:hAnsi="Verdana"/>
          <w:sz w:val="16"/>
          <w:szCs w:val="16"/>
        </w:rPr>
        <w:t xml:space="preserve"> </w:t>
      </w:r>
      <w:r w:rsidR="00632B9E" w:rsidRPr="00C71B25">
        <w:rPr>
          <w:rFonts w:ascii="Verdana" w:hAnsi="Verdana"/>
          <w:sz w:val="16"/>
          <w:szCs w:val="16"/>
        </w:rPr>
        <w:t xml:space="preserve">1 </w:t>
      </w:r>
      <w:r w:rsidR="00C12042" w:rsidRPr="00F60FB4">
        <w:rPr>
          <w:rFonts w:ascii="Verdana" w:hAnsi="Verdana"/>
          <w:i/>
          <w:sz w:val="16"/>
          <w:szCs w:val="16"/>
        </w:rPr>
        <w:t>Wzór r</w:t>
      </w:r>
      <w:r w:rsidR="008F6B60" w:rsidRPr="00F60FB4">
        <w:rPr>
          <w:rFonts w:ascii="Verdana" w:hAnsi="Verdana"/>
          <w:i/>
          <w:sz w:val="16"/>
          <w:szCs w:val="16"/>
        </w:rPr>
        <w:t>ejestr</w:t>
      </w:r>
      <w:r w:rsidR="00C12042" w:rsidRPr="00F60FB4">
        <w:rPr>
          <w:rFonts w:ascii="Verdana" w:hAnsi="Verdana"/>
          <w:i/>
          <w:sz w:val="16"/>
          <w:szCs w:val="16"/>
        </w:rPr>
        <w:t>u</w:t>
      </w:r>
      <w:r w:rsidR="008F6B60" w:rsidRPr="00F60FB4">
        <w:rPr>
          <w:rFonts w:ascii="Verdana" w:hAnsi="Verdana"/>
          <w:i/>
          <w:sz w:val="16"/>
          <w:szCs w:val="16"/>
        </w:rPr>
        <w:t xml:space="preserve"> dłużników</w:t>
      </w:r>
    </w:p>
    <w:p w14:paraId="6D39C870" w14:textId="77777777" w:rsidR="008F6B60" w:rsidRDefault="008F6B60" w:rsidP="006505D5">
      <w:pPr>
        <w:jc w:val="center"/>
        <w:rPr>
          <w:rFonts w:ascii="Verdana" w:hAnsi="Verdana"/>
          <w:b/>
          <w:sz w:val="18"/>
          <w:szCs w:val="18"/>
        </w:rPr>
      </w:pPr>
    </w:p>
    <w:p w14:paraId="5CCB6127" w14:textId="77777777" w:rsidR="006505D5" w:rsidRPr="006505D5" w:rsidRDefault="006505D5" w:rsidP="006505D5">
      <w:pPr>
        <w:jc w:val="center"/>
        <w:rPr>
          <w:rFonts w:ascii="Verdana" w:hAnsi="Verdana"/>
          <w:b/>
          <w:sz w:val="18"/>
          <w:szCs w:val="18"/>
        </w:rPr>
      </w:pPr>
      <w:r w:rsidRPr="006505D5">
        <w:rPr>
          <w:rFonts w:ascii="Verdana" w:hAnsi="Verdana"/>
          <w:b/>
          <w:sz w:val="18"/>
          <w:szCs w:val="18"/>
        </w:rPr>
        <w:t>Rejestr dłużników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1015"/>
        <w:gridCol w:w="903"/>
        <w:gridCol w:w="1513"/>
        <w:gridCol w:w="1742"/>
        <w:gridCol w:w="1400"/>
        <w:gridCol w:w="1276"/>
        <w:gridCol w:w="1617"/>
        <w:gridCol w:w="1058"/>
        <w:gridCol w:w="1473"/>
        <w:gridCol w:w="1482"/>
      </w:tblGrid>
      <w:tr w:rsidR="004D6B0F" w:rsidRPr="00E14167" w14:paraId="16CA1267" w14:textId="77777777" w:rsidTr="00F31CF1">
        <w:tc>
          <w:tcPr>
            <w:tcW w:w="518" w:type="dxa"/>
          </w:tcPr>
          <w:p w14:paraId="015B07B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</w:t>
            </w:r>
            <w:r w:rsidRPr="00E14167">
              <w:rPr>
                <w:rFonts w:ascii="Verdana" w:hAnsi="Verdana"/>
                <w:sz w:val="18"/>
                <w:szCs w:val="18"/>
              </w:rPr>
              <w:t>p.</w:t>
            </w:r>
          </w:p>
        </w:tc>
        <w:tc>
          <w:tcPr>
            <w:tcW w:w="1021" w:type="dxa"/>
          </w:tcPr>
          <w:p w14:paraId="1C4486B9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Dane dłużnika</w:t>
            </w:r>
          </w:p>
        </w:tc>
        <w:tc>
          <w:tcPr>
            <w:tcW w:w="917" w:type="dxa"/>
          </w:tcPr>
          <w:p w14:paraId="0BF12F5E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4167">
              <w:rPr>
                <w:rFonts w:ascii="Verdana" w:hAnsi="Verdana"/>
                <w:sz w:val="16"/>
                <w:szCs w:val="16"/>
              </w:rPr>
              <w:t>Nr umowy</w:t>
            </w:r>
          </w:p>
        </w:tc>
        <w:tc>
          <w:tcPr>
            <w:tcW w:w="1515" w:type="dxa"/>
          </w:tcPr>
          <w:p w14:paraId="3EB2E50E" w14:textId="77777777" w:rsidR="004D6B0F" w:rsidRPr="00E14167" w:rsidRDefault="004D6B0F" w:rsidP="00574A46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4167">
              <w:rPr>
                <w:rFonts w:ascii="Verdana" w:hAnsi="Verdana"/>
                <w:sz w:val="16"/>
                <w:szCs w:val="16"/>
              </w:rPr>
              <w:t>Proces odzyskiwania nieprawidłowo wydatkowanych kwot</w:t>
            </w:r>
          </w:p>
        </w:tc>
        <w:tc>
          <w:tcPr>
            <w:tcW w:w="1769" w:type="dxa"/>
          </w:tcPr>
          <w:p w14:paraId="700A193F" w14:textId="77777777" w:rsidR="004D6B0F" w:rsidRPr="00E14167" w:rsidRDefault="004D6B0F" w:rsidP="00CD66B3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4167">
              <w:rPr>
                <w:rFonts w:ascii="Verdana" w:hAnsi="Verdana"/>
                <w:sz w:val="16"/>
                <w:szCs w:val="16"/>
              </w:rPr>
              <w:t xml:space="preserve">Wysokość środków stwierdzonych jako nieprawidłowość podlegająca zwrotowi </w:t>
            </w:r>
            <w:r w:rsidR="001B200D">
              <w:rPr>
                <w:rFonts w:ascii="Verdana" w:hAnsi="Verdana"/>
                <w:sz w:val="16"/>
                <w:szCs w:val="16"/>
              </w:rPr>
              <w:t>*</w:t>
            </w:r>
          </w:p>
        </w:tc>
        <w:tc>
          <w:tcPr>
            <w:tcW w:w="1416" w:type="dxa"/>
          </w:tcPr>
          <w:p w14:paraId="4E776F3C" w14:textId="77777777" w:rsidR="004D6B0F" w:rsidRPr="00E14167" w:rsidRDefault="004D6B0F" w:rsidP="00CD66B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 xml:space="preserve">Wysokość kwot </w:t>
            </w:r>
            <w:r>
              <w:rPr>
                <w:rFonts w:ascii="Verdana" w:hAnsi="Verdana"/>
                <w:sz w:val="18"/>
                <w:szCs w:val="18"/>
              </w:rPr>
              <w:t xml:space="preserve"> zwróconych (w kwocie należności głównej)</w:t>
            </w:r>
          </w:p>
        </w:tc>
        <w:tc>
          <w:tcPr>
            <w:tcW w:w="1276" w:type="dxa"/>
          </w:tcPr>
          <w:p w14:paraId="56F3399F" w14:textId="77777777" w:rsidR="004D6B0F" w:rsidRPr="00E14167" w:rsidRDefault="004D6B0F" w:rsidP="00CD66B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Wysokość zwróconych odsetek </w:t>
            </w:r>
          </w:p>
          <w:p w14:paraId="4BF66705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46DB17F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Pozostało do odzyskania</w:t>
            </w:r>
          </w:p>
        </w:tc>
        <w:tc>
          <w:tcPr>
            <w:tcW w:w="1058" w:type="dxa"/>
          </w:tcPr>
          <w:p w14:paraId="5E341156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Termin zwrotu</w:t>
            </w:r>
            <w:r w:rsidR="001B200D">
              <w:rPr>
                <w:rFonts w:ascii="Verdana" w:hAnsi="Verdana"/>
                <w:sz w:val="18"/>
                <w:szCs w:val="18"/>
              </w:rPr>
              <w:t>**</w:t>
            </w:r>
          </w:p>
        </w:tc>
        <w:tc>
          <w:tcPr>
            <w:tcW w:w="1473" w:type="dxa"/>
          </w:tcPr>
          <w:p w14:paraId="0E89F493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Informacja o wezwaniach i monitach do zapłaty</w:t>
            </w:r>
          </w:p>
        </w:tc>
        <w:tc>
          <w:tcPr>
            <w:tcW w:w="1547" w:type="dxa"/>
          </w:tcPr>
          <w:p w14:paraId="5D786732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UWAGI</w:t>
            </w:r>
          </w:p>
          <w:p w14:paraId="6F1BC10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(Bieżący stan sprawy)</w:t>
            </w:r>
          </w:p>
        </w:tc>
      </w:tr>
      <w:tr w:rsidR="004D6B0F" w:rsidRPr="00E14167" w14:paraId="71D4EBFD" w14:textId="77777777" w:rsidTr="00F31CF1">
        <w:tc>
          <w:tcPr>
            <w:tcW w:w="518" w:type="dxa"/>
          </w:tcPr>
          <w:p w14:paraId="6130A48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2223AD5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4DBE09E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0E8F6D5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2F635F5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124CEB7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F2E95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20ED5FC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4D812F1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6FF8433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2238A314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68C19415" w14:textId="77777777" w:rsidTr="00F31CF1">
        <w:tc>
          <w:tcPr>
            <w:tcW w:w="518" w:type="dxa"/>
          </w:tcPr>
          <w:p w14:paraId="106E2BD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6D93C1C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587DA26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66CBD20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344578D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6839943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F7E01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575CB19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1A15C28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4FD4724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2430372E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030BC7F3" w14:textId="77777777" w:rsidTr="00F31CF1">
        <w:tc>
          <w:tcPr>
            <w:tcW w:w="518" w:type="dxa"/>
          </w:tcPr>
          <w:p w14:paraId="655AE88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6B98843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55165DF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561FE15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20139B5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2B3A69C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F92B6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44039B3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596548E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1DAA4579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2837E2F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619E8D67" w14:textId="77777777" w:rsidTr="00F31CF1">
        <w:tc>
          <w:tcPr>
            <w:tcW w:w="518" w:type="dxa"/>
          </w:tcPr>
          <w:p w14:paraId="7602660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55120A71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30277C6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75DD203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3F2A984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6021C193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0C0B0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0B10EC1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233DACD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101D357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4B99AD6A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29CF64A8" w14:textId="77777777" w:rsidTr="00F31CF1">
        <w:tc>
          <w:tcPr>
            <w:tcW w:w="518" w:type="dxa"/>
          </w:tcPr>
          <w:p w14:paraId="1AA396B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10D9AC5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09B578D9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11E9DE3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53FFE051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1A4D5D91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0B4AD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3D43A2D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66CA6EB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7F072CB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514A4895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7155367A" w14:textId="77777777" w:rsidTr="00F31CF1">
        <w:tc>
          <w:tcPr>
            <w:tcW w:w="518" w:type="dxa"/>
          </w:tcPr>
          <w:p w14:paraId="1455436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2608372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2439113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3C552A7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2A4BE543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3CA70BB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7A27A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3C5105C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0B571C0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27DAFAA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16CDD446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09F1C6B8" w14:textId="77777777" w:rsidTr="00F31CF1">
        <w:tc>
          <w:tcPr>
            <w:tcW w:w="518" w:type="dxa"/>
          </w:tcPr>
          <w:p w14:paraId="6D17D73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46A90EC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5EA9F85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39A8CC9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1BBE86E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774A9DB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91661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5906A73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6F49FCE3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04777FB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776C1F18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57288155" w14:textId="77777777" w:rsidTr="00F31CF1">
        <w:tc>
          <w:tcPr>
            <w:tcW w:w="518" w:type="dxa"/>
          </w:tcPr>
          <w:p w14:paraId="1B61430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7D54661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29DE3DD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4DF6B90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0D24C7D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5713407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9D32B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61B0026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385A0F4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7208DE0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593B6898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2492D401" w14:textId="77777777" w:rsidTr="00F31CF1">
        <w:tc>
          <w:tcPr>
            <w:tcW w:w="518" w:type="dxa"/>
          </w:tcPr>
          <w:p w14:paraId="47F68C3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586E213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13FD829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7F87B07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138AE99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532FACE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09077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6070292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49E6F37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3C15F3B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3133A021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1E9CA96C" w14:textId="77777777" w:rsidTr="00F31CF1">
        <w:tc>
          <w:tcPr>
            <w:tcW w:w="518" w:type="dxa"/>
          </w:tcPr>
          <w:p w14:paraId="2FDBDED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20FFB119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0C39D64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21DD9B7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4DA0DC0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2F259ED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4B244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4ABA810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6FF55C0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32D7B0D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17A7E22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08BD7507" w14:textId="77777777" w:rsidTr="00F31CF1">
        <w:tc>
          <w:tcPr>
            <w:tcW w:w="518" w:type="dxa"/>
          </w:tcPr>
          <w:p w14:paraId="7B1C5C3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0A0B7F5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76218ED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0070A9B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7D2B9789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0C615C9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2A72A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0D7D9AC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26A6C46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66C907D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493EC94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Spec="right" w:tblpY="255"/>
        <w:tblW w:w="0" w:type="auto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1903"/>
        <w:gridCol w:w="2469"/>
        <w:gridCol w:w="2208"/>
        <w:gridCol w:w="2615"/>
      </w:tblGrid>
      <w:tr w:rsidR="006E04BB" w:rsidRPr="007964A6" w14:paraId="342B6E52" w14:textId="77777777" w:rsidTr="006E04BB">
        <w:trPr>
          <w:trHeight w:val="395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F5027" w14:textId="77777777" w:rsidR="006E04BB" w:rsidRPr="007964A6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Opracował: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2D45E" w14:textId="77777777" w:rsidR="006E04BB" w:rsidRPr="007964A6" w:rsidRDefault="006E04BB" w:rsidP="006E04BB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7964A6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9D8B7" w14:textId="77777777" w:rsidR="006E04BB" w:rsidRPr="007964A6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Podpis: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B1A9" w14:textId="77777777" w:rsidR="006E04BB" w:rsidRPr="007964A6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</w:tr>
      <w:tr w:rsidR="006E04BB" w:rsidRPr="007964A6" w14:paraId="725C6CA3" w14:textId="77777777" w:rsidTr="006E04BB">
        <w:trPr>
          <w:trHeight w:val="21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41609" w14:textId="77777777" w:rsidR="006E04BB" w:rsidRPr="007964A6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Sprawdził</w:t>
            </w:r>
            <w:r w:rsidR="009B2F3A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E0D5E" w14:textId="77777777" w:rsidR="006E04BB" w:rsidRPr="007964A6" w:rsidRDefault="006E04BB" w:rsidP="006E04BB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3AE88" w14:textId="77777777" w:rsidR="006E04BB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Podpis: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857A" w14:textId="77777777" w:rsidR="006E04BB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</w:tr>
      <w:tr w:rsidR="00433C3C" w:rsidRPr="007964A6" w14:paraId="38EE414E" w14:textId="77777777" w:rsidTr="006E04BB">
        <w:trPr>
          <w:trHeight w:val="21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A8D1" w14:textId="77777777" w:rsidR="00433C3C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Skontrolował: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940A8" w14:textId="77777777" w:rsidR="00433C3C" w:rsidRPr="007964A6" w:rsidRDefault="00433C3C" w:rsidP="00433C3C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221A3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Podpis: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0AF6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</w:tr>
      <w:tr w:rsidR="00433C3C" w:rsidRPr="007964A6" w14:paraId="7B2017EA" w14:textId="77777777" w:rsidTr="006E04BB">
        <w:trPr>
          <w:trHeight w:val="340"/>
        </w:trPr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14:paraId="274C212F" w14:textId="77777777" w:rsidR="00433C3C" w:rsidRPr="007964A6" w:rsidRDefault="0086752B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</w:t>
            </w:r>
            <w:r w:rsidR="009B2F3A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7964A6">
              <w:rPr>
                <w:rFonts w:ascii="Verdana" w:hAnsi="Verdana"/>
                <w:b/>
                <w:sz w:val="18"/>
                <w:szCs w:val="18"/>
              </w:rPr>
              <w:t>kceptował</w:t>
            </w:r>
            <w:r w:rsidR="00433C3C" w:rsidRPr="007964A6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2469" w:type="dxa"/>
            <w:tcBorders>
              <w:left w:val="single" w:sz="4" w:space="0" w:color="000000"/>
              <w:bottom w:val="single" w:sz="4" w:space="0" w:color="000000"/>
            </w:tcBorders>
          </w:tcPr>
          <w:p w14:paraId="2EA1C55E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2208" w:type="dxa"/>
            <w:tcBorders>
              <w:left w:val="single" w:sz="4" w:space="0" w:color="000000"/>
              <w:bottom w:val="single" w:sz="4" w:space="0" w:color="000000"/>
            </w:tcBorders>
          </w:tcPr>
          <w:p w14:paraId="0F1D70F5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Podpis:</w:t>
            </w:r>
          </w:p>
        </w:tc>
        <w:tc>
          <w:tcPr>
            <w:tcW w:w="2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1741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</w:tr>
    </w:tbl>
    <w:p w14:paraId="19425D3A" w14:textId="77777777" w:rsidR="00CB114F" w:rsidRPr="006505D5" w:rsidRDefault="00CB114F" w:rsidP="00CB114F">
      <w:pPr>
        <w:rPr>
          <w:rFonts w:ascii="Verdana" w:hAnsi="Verdana"/>
          <w:sz w:val="18"/>
          <w:szCs w:val="18"/>
        </w:rPr>
      </w:pPr>
    </w:p>
    <w:p w14:paraId="21FF3F3B" w14:textId="77777777" w:rsidR="006505D5" w:rsidRDefault="001B200D" w:rsidP="001B200D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 nieprawidłowość rozumiana jako suma      należności głównej i odsetek</w:t>
      </w:r>
    </w:p>
    <w:p w14:paraId="58298702" w14:textId="3A09B528" w:rsidR="001B200D" w:rsidRPr="006505D5" w:rsidRDefault="001B200D" w:rsidP="001B200D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**  </w:t>
      </w:r>
      <w:r w:rsidR="00F60FB4">
        <w:rPr>
          <w:rFonts w:ascii="Verdana" w:hAnsi="Verdana"/>
          <w:sz w:val="18"/>
          <w:szCs w:val="18"/>
        </w:rPr>
        <w:t>data odzyskania wg SL20</w:t>
      </w:r>
      <w:r w:rsidR="009F6793">
        <w:rPr>
          <w:rFonts w:ascii="Verdana" w:hAnsi="Verdana"/>
          <w:sz w:val="18"/>
          <w:szCs w:val="18"/>
        </w:rPr>
        <w:t>21</w:t>
      </w:r>
    </w:p>
    <w:sectPr w:rsidR="001B200D" w:rsidRPr="006505D5" w:rsidSect="006505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5D5"/>
    <w:rsid w:val="000D006D"/>
    <w:rsid w:val="001506B5"/>
    <w:rsid w:val="001A2433"/>
    <w:rsid w:val="001B200D"/>
    <w:rsid w:val="001D426B"/>
    <w:rsid w:val="001F0BD5"/>
    <w:rsid w:val="00203E1D"/>
    <w:rsid w:val="002461D6"/>
    <w:rsid w:val="002770A4"/>
    <w:rsid w:val="002A013C"/>
    <w:rsid w:val="002F2FF8"/>
    <w:rsid w:val="00351CDB"/>
    <w:rsid w:val="004217F8"/>
    <w:rsid w:val="00433C3C"/>
    <w:rsid w:val="004676AC"/>
    <w:rsid w:val="004D6B0F"/>
    <w:rsid w:val="00574A46"/>
    <w:rsid w:val="00585D3A"/>
    <w:rsid w:val="00632B9E"/>
    <w:rsid w:val="006505D5"/>
    <w:rsid w:val="00671AA0"/>
    <w:rsid w:val="006E04BB"/>
    <w:rsid w:val="007E79DC"/>
    <w:rsid w:val="0086752B"/>
    <w:rsid w:val="00881A21"/>
    <w:rsid w:val="008B63D2"/>
    <w:rsid w:val="008C00D7"/>
    <w:rsid w:val="008C21F5"/>
    <w:rsid w:val="008F6B60"/>
    <w:rsid w:val="00920E94"/>
    <w:rsid w:val="009B2F3A"/>
    <w:rsid w:val="009F6793"/>
    <w:rsid w:val="00A40459"/>
    <w:rsid w:val="00AF5C3D"/>
    <w:rsid w:val="00B26AC8"/>
    <w:rsid w:val="00B90FA8"/>
    <w:rsid w:val="00C12042"/>
    <w:rsid w:val="00C26BA8"/>
    <w:rsid w:val="00C348EB"/>
    <w:rsid w:val="00C71B25"/>
    <w:rsid w:val="00CB114F"/>
    <w:rsid w:val="00CD66B3"/>
    <w:rsid w:val="00E14167"/>
    <w:rsid w:val="00E63D63"/>
    <w:rsid w:val="00ED6D80"/>
    <w:rsid w:val="00EE5291"/>
    <w:rsid w:val="00F21459"/>
    <w:rsid w:val="00F31CF1"/>
    <w:rsid w:val="00F55E8A"/>
    <w:rsid w:val="00F60FB4"/>
    <w:rsid w:val="00F73117"/>
    <w:rsid w:val="00FB074C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99D88"/>
  <w15:docId w15:val="{6661508F-CC96-462F-A918-A39A28FC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C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5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505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rejestru dłużników</vt:lpstr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8.2.1 – Załącznik nr 1 Wzór rejestru dłużników</dc:title>
  <dc:subject/>
  <dc:creator>Michał Mol</dc:creator>
  <cp:keywords/>
  <dc:description/>
  <cp:lastModifiedBy>Melon Anna</cp:lastModifiedBy>
  <cp:revision>7</cp:revision>
  <cp:lastPrinted>2008-08-07T15:53:00Z</cp:lastPrinted>
  <dcterms:created xsi:type="dcterms:W3CDTF">2021-07-21T06:05:00Z</dcterms:created>
  <dcterms:modified xsi:type="dcterms:W3CDTF">2023-04-11T08:23:00Z</dcterms:modified>
</cp:coreProperties>
</file>